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2847DA" w:rsidTr="002847DA">
        <w:tc>
          <w:tcPr>
            <w:tcW w:w="5210" w:type="dxa"/>
          </w:tcPr>
          <w:p w:rsidR="002847DA" w:rsidRDefault="002847DA" w:rsidP="002356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11" w:type="dxa"/>
          </w:tcPr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извещению о проведен</w:t>
            </w:r>
            <w:proofErr w:type="gramStart"/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ии ау</w:t>
            </w:r>
            <w:proofErr w:type="gramEnd"/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кциона</w:t>
            </w:r>
          </w:p>
          <w:p w:rsidR="002847DA" w:rsidRPr="002847DA" w:rsidRDefault="002847DA" w:rsidP="002847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документацией об аукционе</w:t>
            </w:r>
          </w:p>
        </w:tc>
      </w:tr>
    </w:tbl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9C" w:rsidRDefault="00235681" w:rsidP="00FF519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Ограничения использования территории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подлежащей </w:t>
      </w:r>
      <w:r w:rsidRPr="00235681"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комплексно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="001010E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</w:t>
      </w:r>
    </w:p>
    <w:p w:rsidR="00235681" w:rsidRDefault="00235681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Архангельской области</w:t>
      </w:r>
    </w:p>
    <w:p w:rsidR="001010E7" w:rsidRDefault="001010E7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C1823" w:rsidRDefault="00E81AB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="008C1823" w:rsidRPr="008C1823">
        <w:rPr>
          <w:rFonts w:ascii="Times New Roman" w:eastAsia="Times New Roman" w:hAnsi="Times New Roman" w:cs="Calibri"/>
          <w:sz w:val="28"/>
          <w:szCs w:val="28"/>
          <w:lang w:eastAsia="ru-RU"/>
        </w:rPr>
        <w:t>граничени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я</w:t>
      </w:r>
      <w:r w:rsidR="008C1823" w:rsidRPr="008C182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 w:rsidR="008C1823" w:rsidRPr="008C1823">
        <w:rPr>
          <w:rFonts w:ascii="Times New Roman" w:eastAsia="Times New Roman" w:hAnsi="Times New Roman" w:cs="Calibri"/>
          <w:sz w:val="28"/>
          <w:szCs w:val="28"/>
          <w:lang w:eastAsia="ru-RU"/>
        </w:rPr>
        <w:t>оборотоспособности</w:t>
      </w:r>
      <w:proofErr w:type="spellEnd"/>
      <w:r w:rsidR="008C1823" w:rsidRPr="008C182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земельных участков в случаях, предусмотренных статьей 27 Земельного кодекса Российской Федерации: Ограничения отсутствуют.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Территория в границах элемента планировочной структуры: ул. Победы,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ул. Михаила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Новова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площадью 5,7269 га полностью расположена в границах следующих зон: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Приаэродромная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Талаги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). Шестая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подзона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Приаэродромная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Талаги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). Пятая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подзона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Приаэродромная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Талаги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). Четвертая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подзона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br/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для организации воздушного движения и расположенных вне первой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подзоны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Приаэродромная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территор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ии аэ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родрома Архангельск (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Талаги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). Третья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подзона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br/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 xml:space="preserve">при установлении соответствующей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приаэродромной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территории.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Приаэродромная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Талаги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).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Территория в границах элемента планировочной структуры: ул. Победы,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ул. Михаила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Новова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площадью 5,7269 га частично расположена в границах следующих зон: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29:00-6.273; Тип: Зона с особыми условиями использования территории; Вид: Иная зона с особыми условиями использования территории; Наименование: Граница зоны подтопления муниципального образования "Город Архангельск" (территориальный округ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Маймаксанский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); Ограничения: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границах зон затопления, подтопления,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соответствии с законодательством Российской Федерации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 вредными организмами; 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29:00-6.272; Тип: Зона с особыми условиями использования территории; Вид:  Иная зона с особыми условиями использования территории; Наименование: Граница зоны затопления муниципального образования "Город Архангельск" (территориальный округ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Маймаксанский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); Ограничения: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границах зон затопления, подтопления,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соответствии с законодательством Российской Федерации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с вредными организмами.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зона с реестровым номером границы: 29:22-6.1417; Тип: Зона с особыми условиями использования территории; Вид: Прибрежная защитная полоса, Зона охраны природных объектов; Наименование:  Прибрежная защитная полоса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р. Долгая Щель в границах населенного пункта г. Архангельск Архангельской области; Ограничения: В соответствии со ст. 65 Водного кодекса Российской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Федерации в границах прибрежных защитных полос запрещаются: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1) использование сточных вод в целях регулирования плодородия почв;</w:t>
      </w:r>
    </w:p>
    <w:p w:rsidR="00E81AB3" w:rsidRPr="00E81AB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="00E973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6) размещение специализированных хранилищ пестицидов и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агрохимикатов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применение пестицидов и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агрохимикатов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7) сброс сточных, в том числе дренажных, вод;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21 февраля 1992 года № 2395-1</w:t>
      </w:r>
      <w:r w:rsidR="00E973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"О недрах"). 9) распашка земель; 10) размещение отвалов размываемых грунтов; 11) выпас сельскохозяйственных животных и организация для них летних лагерей, ванн;</w:t>
      </w:r>
      <w:proofErr w:type="gramEnd"/>
    </w:p>
    <w:p w:rsidR="00E81AB3" w:rsidRPr="008C1823" w:rsidRDefault="00E81AB3" w:rsidP="00E81A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зона с реестровым номером границы: 29:22-6.1418; Тип: Зона с особыми условиями использования территории; Вид: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Водоохранная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зона, Зона охраны природных объектов; Наименование: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Водоохранная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зона р. Долгая Щель</w:t>
      </w:r>
      <w:r w:rsidR="00E973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границах населенного пункта г. Архангельск Архангельской области; Ограничения: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соответствии со ст.65 Водного кодекса Российской Федерации в границах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водоохранных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зон запрещаются: 1) использование сточных вод</w:t>
      </w:r>
      <w:r w:rsidR="00E973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4) движение и стоянка транспортных средств (кроме специальных транспортных средств), за исключением</w:t>
      </w:r>
      <w:r w:rsidR="00E973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их движения по дорогам и стоянки на дорогах и в специально оборудованных местах, имеющих твердое покрытие;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5) размещение автозаправочных станций,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6) размещение специализированных хранилищ пестицидов и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агрохимикатов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применение пестицидов и </w:t>
      </w:r>
      <w:proofErr w:type="spell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агрохимикатов</w:t>
      </w:r>
      <w:proofErr w:type="spell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  <w:r w:rsidR="00E973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</w:t>
      </w:r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7) сброс сточных, в том числе дренажных, вод;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</w:t>
      </w:r>
      <w:r w:rsidR="00FD5F3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81AB3">
        <w:rPr>
          <w:rFonts w:ascii="Times New Roman" w:eastAsia="Times New Roman" w:hAnsi="Times New Roman" w:cs="Calibri"/>
          <w:sz w:val="28"/>
          <w:szCs w:val="28"/>
          <w:lang w:eastAsia="ru-RU"/>
        </w:rPr>
        <w:t>21 февраля 1992 года № 2395-1 "О недрах").</w:t>
      </w:r>
      <w:proofErr w:type="gramEnd"/>
    </w:p>
    <w:p w:rsidR="00235681" w:rsidRPr="00235681" w:rsidRDefault="00235681" w:rsidP="00235681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235681" w:rsidRPr="00235681" w:rsidSect="00FD5F3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B67" w:rsidRDefault="00C86B67" w:rsidP="00D02FB8">
      <w:pPr>
        <w:spacing w:after="0" w:line="240" w:lineRule="auto"/>
      </w:pPr>
      <w:r>
        <w:separator/>
      </w:r>
    </w:p>
  </w:endnote>
  <w:endnote w:type="continuationSeparator" w:id="0">
    <w:p w:rsidR="00C86B67" w:rsidRDefault="00C86B67" w:rsidP="00D0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B67" w:rsidRDefault="00C86B67" w:rsidP="00D02FB8">
      <w:pPr>
        <w:spacing w:after="0" w:line="240" w:lineRule="auto"/>
      </w:pPr>
      <w:r>
        <w:separator/>
      </w:r>
    </w:p>
  </w:footnote>
  <w:footnote w:type="continuationSeparator" w:id="0">
    <w:p w:rsidR="00C86B67" w:rsidRDefault="00C86B67" w:rsidP="00D0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54956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2FB8" w:rsidRPr="00D02FB8" w:rsidRDefault="00D02FB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02FB8">
          <w:rPr>
            <w:rFonts w:ascii="Times New Roman" w:hAnsi="Times New Roman"/>
            <w:sz w:val="24"/>
            <w:szCs w:val="24"/>
          </w:rPr>
          <w:fldChar w:fldCharType="begin"/>
        </w:r>
        <w:r w:rsidRPr="00D02FB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02FB8">
          <w:rPr>
            <w:rFonts w:ascii="Times New Roman" w:hAnsi="Times New Roman"/>
            <w:sz w:val="24"/>
            <w:szCs w:val="24"/>
          </w:rPr>
          <w:fldChar w:fldCharType="separate"/>
        </w:r>
        <w:r w:rsidR="00FD5F3E">
          <w:rPr>
            <w:rFonts w:ascii="Times New Roman" w:hAnsi="Times New Roman"/>
            <w:noProof/>
            <w:sz w:val="24"/>
            <w:szCs w:val="24"/>
          </w:rPr>
          <w:t>4</w:t>
        </w:r>
        <w:r w:rsidRPr="00D02FB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2FB8" w:rsidRDefault="00D0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C3"/>
    <w:rsid w:val="00046ED9"/>
    <w:rsid w:val="001010E7"/>
    <w:rsid w:val="0019301C"/>
    <w:rsid w:val="001951C3"/>
    <w:rsid w:val="002025C9"/>
    <w:rsid w:val="00235681"/>
    <w:rsid w:val="002847DA"/>
    <w:rsid w:val="003160E5"/>
    <w:rsid w:val="003B3BDA"/>
    <w:rsid w:val="003D45C3"/>
    <w:rsid w:val="00445555"/>
    <w:rsid w:val="00470E7A"/>
    <w:rsid w:val="0055785A"/>
    <w:rsid w:val="00565D42"/>
    <w:rsid w:val="007441D3"/>
    <w:rsid w:val="0075222A"/>
    <w:rsid w:val="008C1823"/>
    <w:rsid w:val="00942055"/>
    <w:rsid w:val="00AD2C9C"/>
    <w:rsid w:val="00B5612F"/>
    <w:rsid w:val="00BC3F76"/>
    <w:rsid w:val="00BD13ED"/>
    <w:rsid w:val="00C86B67"/>
    <w:rsid w:val="00D02FB8"/>
    <w:rsid w:val="00D16CD2"/>
    <w:rsid w:val="00D22C6D"/>
    <w:rsid w:val="00D86D5C"/>
    <w:rsid w:val="00DB2195"/>
    <w:rsid w:val="00E3419F"/>
    <w:rsid w:val="00E470F3"/>
    <w:rsid w:val="00E81AB3"/>
    <w:rsid w:val="00E97341"/>
    <w:rsid w:val="00F322C7"/>
    <w:rsid w:val="00F4370A"/>
    <w:rsid w:val="00F73509"/>
    <w:rsid w:val="00FD5F3E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2023-10-04T07:17:00Z</cp:lastPrinted>
  <dcterms:created xsi:type="dcterms:W3CDTF">2025-12-25T06:40:00Z</dcterms:created>
  <dcterms:modified xsi:type="dcterms:W3CDTF">2025-12-26T12:28:00Z</dcterms:modified>
</cp:coreProperties>
</file>